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B5789A" w:rsidP="00B5789A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TDE241 ESKİ TÜRK EDEBİYATI 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B5789A" w:rsidP="00B5789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İnsani ve Sosyal Bilimler 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>Fakülte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si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 Dili ve Edebiyatı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Bölüm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ü, Eski Türk Edebiyatı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CF104E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B5789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B5789A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B5789A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B5789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 Dr. ALİ YILDIRIM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76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76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B5789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3688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76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7693D" w:rsidP="00B5789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B5789A" w:rsidRPr="00B5789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ayildirim@firat.edu.tr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76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7693D" w:rsidP="00B5789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B5789A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76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76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/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76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7693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7693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265F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08.15-10</w:t>
                    </w:r>
                    <w:r w:rsidR="00265F9C" w:rsidRPr="00265F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7693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7693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7693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7693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A7693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A7693D" w:rsidP="00BF7B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BF7B2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A6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A7693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A7693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EB2FD8" w:rsidRPr="00EB2FD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1. XVI. yüzyıl Türk edebiyatının genel durumu ve temsilcileri hakkında bilgi sahibi olmak. 2. Osmanlı Türkçesi dönemine ait edebî metinleri okuma ve çözümleme bilgi ve becerisini</w:t>
                    </w:r>
                    <w:r w:rsidR="006E5F2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geliştirmek.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A7693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6E5F20" w:rsidRPr="006E5F2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A. A. Şentürk-A. Kartal, “Eski Türk Edebiyatı Tarihi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A7693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XVI. yüzyıla siyasi ve edebi açıdan genel bir bakış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XVI. yüzyıl mesneviler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XVI. yüzyıl mensur eserleri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Zati, hayatı, edebi kişiliği, eserleri ve şiirlerinden örnekler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46B1C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Zati, hayatı, edebi kişiliği, eserleri ve şiirlerinden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 xml:space="preserve">Hayali, </w:t>
                    </w:r>
                    <w:r w:rsidR="008E464D" w:rsidRPr="00E46B1C">
                      <w:rPr>
                        <w:rFonts w:ascii="Cambria" w:hAnsi="Cambria"/>
                        <w:sz w:val="18"/>
                        <w:szCs w:val="18"/>
                      </w:rPr>
                      <w:t>hayatı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, edebi kişiliği, eserleri ve şiirlerinden örnekler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Hayali, hayatı, edebi kişiliği, eserleri ve şiirlerinden örnekler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CF104E">
                      <w:rPr>
                        <w:rFonts w:ascii="Cambria" w:hAnsi="Cambria"/>
                        <w:sz w:val="18"/>
                        <w:szCs w:val="18"/>
                      </w:rPr>
                      <w:t>Ara sınav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CF104E" w:rsidRPr="00E46B1C">
                      <w:rPr>
                        <w:rFonts w:ascii="Cambria" w:hAnsi="Cambria"/>
                        <w:sz w:val="18"/>
                        <w:szCs w:val="18"/>
                      </w:rPr>
                      <w:t>Nev'i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, hayatı, edebi kişiliği, eserleri ve şiirlerinden örnekler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CF104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CF104E" w:rsidRPr="00E46B1C">
                      <w:rPr>
                        <w:rFonts w:ascii="Cambria" w:hAnsi="Cambria"/>
                        <w:sz w:val="18"/>
                        <w:szCs w:val="18"/>
                      </w:rPr>
                      <w:t>Lami'i, hayatı, edebi kişiliği, eserleri ve şiirlerinden örnekler</w:t>
                    </w:r>
                    <w:r w:rsidR="00CF104E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781421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CF104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F104E" w:rsidRPr="00E46B1C">
                      <w:rPr>
                        <w:rFonts w:ascii="Cambria" w:hAnsi="Cambria"/>
                        <w:sz w:val="18"/>
                        <w:szCs w:val="18"/>
                      </w:rPr>
                      <w:t>Muhibbi, hayatı, edebi kişiliği, eserleri ve şiirlerinden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781421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Âgehi, kayatı, edebi kişiliği, eserleri ve şiirlerinden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343892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781421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Mu'idi, hayatı, edebi kişiliği, eserleri ve şiirlerinden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>Cinani, hayatı, edebi kişiliği, eserleri ve şiirlerinden örnekler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CF104E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76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% 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76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76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76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A7693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7693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F104E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76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% 60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212B19" w:rsidRPr="00212B19">
                      <w:rPr>
                        <w:rFonts w:ascii="Cambria" w:hAnsi="Cambria"/>
                        <w:sz w:val="18"/>
                        <w:szCs w:val="18"/>
                      </w:rPr>
                      <w:t>XVI. yüzyıl Türk edebiyatının genel durumu ve temsilcileri hakkında bilgi sahibi olma.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212B1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212B19" w:rsidRPr="00212B19">
                      <w:rPr>
                        <w:rFonts w:ascii="Cambria" w:hAnsi="Cambria"/>
                        <w:sz w:val="18"/>
                        <w:szCs w:val="18"/>
                      </w:rPr>
                      <w:t>Osmanlı Türkçesi dönemine ait edebî metinleri okuma ve çözümleme bilgi ve becerisini geliştirme.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76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A7693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A7693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3D" w:rsidRDefault="00A7693D" w:rsidP="0026717A">
      <w:pPr>
        <w:spacing w:line="240" w:lineRule="auto"/>
      </w:pPr>
      <w:r>
        <w:separator/>
      </w:r>
    </w:p>
  </w:endnote>
  <w:endnote w:type="continuationSeparator" w:id="0">
    <w:p w:rsidR="00A7693D" w:rsidRDefault="00A7693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A7693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F5B61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F5B61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3D" w:rsidRDefault="00A7693D" w:rsidP="0026717A">
      <w:pPr>
        <w:spacing w:line="240" w:lineRule="auto"/>
      </w:pPr>
      <w:r>
        <w:separator/>
      </w:r>
    </w:p>
  </w:footnote>
  <w:footnote w:type="continuationSeparator" w:id="0">
    <w:p w:rsidR="00A7693D" w:rsidRDefault="00A7693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1F30"/>
    <w:rsid w:val="00003D89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41BB"/>
    <w:rsid w:val="001855EE"/>
    <w:rsid w:val="00196510"/>
    <w:rsid w:val="001A0735"/>
    <w:rsid w:val="001B5F9E"/>
    <w:rsid w:val="001B7FD3"/>
    <w:rsid w:val="001E592A"/>
    <w:rsid w:val="00200A46"/>
    <w:rsid w:val="00212B19"/>
    <w:rsid w:val="00214A4F"/>
    <w:rsid w:val="002336F6"/>
    <w:rsid w:val="00265F9C"/>
    <w:rsid w:val="0026717A"/>
    <w:rsid w:val="002750E4"/>
    <w:rsid w:val="002A0547"/>
    <w:rsid w:val="002A43A0"/>
    <w:rsid w:val="002B033C"/>
    <w:rsid w:val="002B6625"/>
    <w:rsid w:val="002E0D9C"/>
    <w:rsid w:val="00310EEC"/>
    <w:rsid w:val="00331B62"/>
    <w:rsid w:val="0034389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3F5B61"/>
    <w:rsid w:val="0040708D"/>
    <w:rsid w:val="00413F43"/>
    <w:rsid w:val="00423B1C"/>
    <w:rsid w:val="00453B87"/>
    <w:rsid w:val="0048135A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909D4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5F20"/>
    <w:rsid w:val="006E7A6E"/>
    <w:rsid w:val="00701520"/>
    <w:rsid w:val="00712C57"/>
    <w:rsid w:val="0071772F"/>
    <w:rsid w:val="0074777A"/>
    <w:rsid w:val="007562DC"/>
    <w:rsid w:val="00773666"/>
    <w:rsid w:val="00781421"/>
    <w:rsid w:val="007843D4"/>
    <w:rsid w:val="007A45C3"/>
    <w:rsid w:val="007B58E9"/>
    <w:rsid w:val="007C0937"/>
    <w:rsid w:val="007C0B6C"/>
    <w:rsid w:val="007C3A55"/>
    <w:rsid w:val="007C73CE"/>
    <w:rsid w:val="007E569D"/>
    <w:rsid w:val="007E6105"/>
    <w:rsid w:val="008045B2"/>
    <w:rsid w:val="0080536A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8E464D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54B38"/>
    <w:rsid w:val="00A6223B"/>
    <w:rsid w:val="00A624AB"/>
    <w:rsid w:val="00A7297C"/>
    <w:rsid w:val="00A7693D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5789A"/>
    <w:rsid w:val="00B63053"/>
    <w:rsid w:val="00B65D69"/>
    <w:rsid w:val="00B8694F"/>
    <w:rsid w:val="00B90FAC"/>
    <w:rsid w:val="00BA3255"/>
    <w:rsid w:val="00BA3EE0"/>
    <w:rsid w:val="00BB6531"/>
    <w:rsid w:val="00BC3B40"/>
    <w:rsid w:val="00BD1FA7"/>
    <w:rsid w:val="00BE1127"/>
    <w:rsid w:val="00BE4C24"/>
    <w:rsid w:val="00BF7B26"/>
    <w:rsid w:val="00C02CF2"/>
    <w:rsid w:val="00C12C2E"/>
    <w:rsid w:val="00C16F93"/>
    <w:rsid w:val="00C17016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104E"/>
    <w:rsid w:val="00CF4DFB"/>
    <w:rsid w:val="00D0314F"/>
    <w:rsid w:val="00D03B0A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81ED7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46B1C"/>
    <w:rsid w:val="00E5592C"/>
    <w:rsid w:val="00E55D24"/>
    <w:rsid w:val="00E612E5"/>
    <w:rsid w:val="00E7417C"/>
    <w:rsid w:val="00E91715"/>
    <w:rsid w:val="00EA0458"/>
    <w:rsid w:val="00EB2C07"/>
    <w:rsid w:val="00EB2FD8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96E35"/>
    <w:rsid w:val="00FA701C"/>
    <w:rsid w:val="00F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1D0E16"/>
    <w:rsid w:val="00204C52"/>
    <w:rsid w:val="00221150"/>
    <w:rsid w:val="002B5E88"/>
    <w:rsid w:val="004337C6"/>
    <w:rsid w:val="005A4992"/>
    <w:rsid w:val="005C5A3A"/>
    <w:rsid w:val="008600B2"/>
    <w:rsid w:val="009E6E78"/>
    <w:rsid w:val="00C648E5"/>
    <w:rsid w:val="00CF564D"/>
    <w:rsid w:val="00D40B14"/>
    <w:rsid w:val="00E04223"/>
    <w:rsid w:val="00F55972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D441-3172-4481-A4FE-3F8D7EBE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2022-10-26T11:13:00Z</dcterms:created>
  <dcterms:modified xsi:type="dcterms:W3CDTF">2022-10-26T11:13:00Z</dcterms:modified>
</cp:coreProperties>
</file>